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EC" w:rsidRDefault="004872EC">
      <w:pPr>
        <w:pStyle w:val="Tekstpodstawowy"/>
        <w:rPr>
          <w:rFonts w:ascii="Times New Roman"/>
          <w:sz w:val="20"/>
        </w:rPr>
      </w:pPr>
    </w:p>
    <w:p w:rsidR="004872EC" w:rsidRDefault="004872EC">
      <w:pPr>
        <w:pStyle w:val="Tekstpodstawowy"/>
        <w:rPr>
          <w:rFonts w:ascii="Times New Roman"/>
          <w:sz w:val="20"/>
        </w:rPr>
      </w:pPr>
    </w:p>
    <w:p w:rsidR="004872EC" w:rsidRDefault="004872EC">
      <w:pPr>
        <w:pStyle w:val="Tekstpodstawowy"/>
        <w:rPr>
          <w:rFonts w:ascii="Times New Roman"/>
          <w:sz w:val="20"/>
        </w:rPr>
      </w:pPr>
    </w:p>
    <w:p w:rsidR="004872EC" w:rsidRDefault="004872EC">
      <w:pPr>
        <w:pStyle w:val="Tekstpodstawowy"/>
        <w:rPr>
          <w:rFonts w:ascii="Times New Roman"/>
          <w:sz w:val="20"/>
        </w:rPr>
      </w:pPr>
    </w:p>
    <w:p w:rsidR="004872EC" w:rsidRDefault="008C41B2">
      <w:pPr>
        <w:pStyle w:val="Nagwek1"/>
        <w:spacing w:before="223"/>
        <w:ind w:left="2442"/>
      </w:pPr>
      <w:r>
        <w:t>KONKURS PLASTYCZNY</w:t>
      </w:r>
    </w:p>
    <w:p w:rsidR="004872EC" w:rsidRDefault="004872EC">
      <w:pPr>
        <w:pStyle w:val="Tekstpodstawowy"/>
        <w:spacing w:before="1"/>
        <w:rPr>
          <w:b/>
          <w:i/>
          <w:sz w:val="38"/>
        </w:rPr>
      </w:pPr>
    </w:p>
    <w:p w:rsidR="004872EC" w:rsidRDefault="008C41B2">
      <w:pPr>
        <w:ind w:left="1926"/>
        <w:rPr>
          <w:b/>
          <w:i/>
          <w:sz w:val="42"/>
        </w:rPr>
      </w:pPr>
      <w:r>
        <w:rPr>
          <w:b/>
          <w:i/>
          <w:sz w:val="42"/>
        </w:rPr>
        <w:t>„ŻYCIE BEZ</w:t>
      </w:r>
      <w:r w:rsidR="00C63ADD">
        <w:rPr>
          <w:b/>
          <w:i/>
          <w:sz w:val="42"/>
        </w:rPr>
        <w:t xml:space="preserve"> </w:t>
      </w:r>
      <w:r>
        <w:rPr>
          <w:b/>
          <w:i/>
          <w:sz w:val="42"/>
        </w:rPr>
        <w:t>UZALEŻNIEŃ”</w:t>
      </w:r>
    </w:p>
    <w:p w:rsidR="004872EC" w:rsidRDefault="006A1E82">
      <w:pPr>
        <w:pStyle w:val="Tekstpodstawowy"/>
        <w:spacing w:before="499" w:line="360" w:lineRule="auto"/>
        <w:ind w:left="116" w:right="113" w:firstLine="707"/>
        <w:jc w:val="both"/>
      </w:pPr>
      <w:r>
        <w:t>Pedagog szkolny</w:t>
      </w:r>
      <w:r w:rsidR="008C41B2">
        <w:t xml:space="preserve"> organizuje konkurs plastyczny pn. „ŻYCIE BEZ UZALEŻNIEŃ”, którego ideą jest popularyzowanie zdrowego trybu życia bez uzależnień oraz ograniczenie demoralizacji dzieci imłodzieży.</w:t>
      </w:r>
      <w:bookmarkStart w:id="0" w:name="_GoBack"/>
      <w:bookmarkEnd w:id="0"/>
    </w:p>
    <w:p w:rsidR="004872EC" w:rsidRDefault="004872EC">
      <w:pPr>
        <w:pStyle w:val="Tekstpodstawowy"/>
        <w:spacing w:before="11"/>
        <w:rPr>
          <w:sz w:val="27"/>
        </w:rPr>
      </w:pPr>
    </w:p>
    <w:p w:rsidR="004872EC" w:rsidRDefault="008C41B2">
      <w:pPr>
        <w:spacing w:before="1"/>
        <w:ind w:left="2932"/>
        <w:rPr>
          <w:b/>
          <w:sz w:val="28"/>
        </w:rPr>
      </w:pPr>
      <w:r>
        <w:rPr>
          <w:b/>
          <w:color w:val="003366"/>
          <w:sz w:val="28"/>
        </w:rPr>
        <w:t>REGULAMIN KONKURSU</w:t>
      </w:r>
    </w:p>
    <w:p w:rsidR="004872EC" w:rsidRDefault="004872EC">
      <w:pPr>
        <w:pStyle w:val="Tekstpodstawowy"/>
        <w:rPr>
          <w:b/>
          <w:sz w:val="28"/>
        </w:rPr>
      </w:pPr>
    </w:p>
    <w:p w:rsidR="004872EC" w:rsidRDefault="008C41B2">
      <w:pPr>
        <w:pStyle w:val="Tekstpodstawowy"/>
        <w:spacing w:line="360" w:lineRule="auto"/>
        <w:ind w:left="116" w:right="116" w:firstLine="707"/>
        <w:jc w:val="both"/>
      </w:pPr>
      <w:r>
        <w:t>Konkurs „ŻYCIE BEZ UZALEŻNIEŃ” skierowany jest do uczniów klas IV-VIII.</w:t>
      </w:r>
    </w:p>
    <w:p w:rsidR="004872EC" w:rsidRDefault="008C41B2">
      <w:pPr>
        <w:pStyle w:val="Nagwek2"/>
        <w:numPr>
          <w:ilvl w:val="0"/>
          <w:numId w:val="4"/>
        </w:numPr>
        <w:tabs>
          <w:tab w:val="left" w:pos="477"/>
        </w:tabs>
        <w:spacing w:before="252"/>
      </w:pPr>
      <w:r>
        <w:t>ZAKRESTEMATYCZNY</w:t>
      </w:r>
    </w:p>
    <w:p w:rsidR="004872EC" w:rsidRDefault="008C41B2">
      <w:pPr>
        <w:pStyle w:val="Tekstpodstawowy"/>
        <w:spacing w:before="167"/>
        <w:ind w:left="116" w:right="116" w:firstLine="719"/>
        <w:jc w:val="both"/>
      </w:pPr>
      <w:r>
        <w:t>Tematyka konkursu dotyczy promowania zdrowego stylu życia bez stosowania używek tj.: alkohol, papierosy, narkotyki, dopalacze itp.</w:t>
      </w:r>
    </w:p>
    <w:p w:rsidR="004872EC" w:rsidRDefault="004872EC">
      <w:pPr>
        <w:pStyle w:val="Tekstpodstawowy"/>
      </w:pPr>
    </w:p>
    <w:p w:rsidR="004872EC" w:rsidRDefault="008C41B2">
      <w:pPr>
        <w:pStyle w:val="Nagwek2"/>
        <w:numPr>
          <w:ilvl w:val="0"/>
          <w:numId w:val="4"/>
        </w:numPr>
        <w:tabs>
          <w:tab w:val="left" w:pos="657"/>
        </w:tabs>
        <w:ind w:left="656" w:hanging="540"/>
      </w:pPr>
      <w:r>
        <w:t>TECHNIKAWYKONANIA</w:t>
      </w:r>
    </w:p>
    <w:p w:rsidR="004872EC" w:rsidRDefault="008C41B2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before="167"/>
        <w:ind w:right="115"/>
        <w:rPr>
          <w:sz w:val="24"/>
        </w:rPr>
      </w:pPr>
      <w:r>
        <w:rPr>
          <w:sz w:val="24"/>
        </w:rPr>
        <w:t>praca powinna być wykonana na arkuszu papieru o formacie nie większym niż A2</w:t>
      </w:r>
    </w:p>
    <w:p w:rsidR="004872EC" w:rsidRDefault="008C41B2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before="1"/>
        <w:ind w:right="113"/>
        <w:rPr>
          <w:sz w:val="24"/>
        </w:rPr>
      </w:pPr>
      <w:r>
        <w:rPr>
          <w:sz w:val="24"/>
        </w:rPr>
        <w:t>prace powinny być wykonane samodzielnie przez uczniów, dowolnie wybraną techniką</w:t>
      </w:r>
    </w:p>
    <w:p w:rsidR="004872EC" w:rsidRDefault="008C41B2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before="1"/>
        <w:ind w:right="114"/>
        <w:rPr>
          <w:sz w:val="24"/>
        </w:rPr>
      </w:pPr>
      <w:r>
        <w:rPr>
          <w:sz w:val="24"/>
        </w:rPr>
        <w:t>uczniowie wykonują prace plastyczne składające się z symbolu graficznego oraz hasła promującego życie bezuzależnień.</w:t>
      </w:r>
    </w:p>
    <w:p w:rsidR="004872EC" w:rsidRDefault="004872EC">
      <w:pPr>
        <w:pStyle w:val="Tekstpodstawowy"/>
      </w:pPr>
    </w:p>
    <w:p w:rsidR="004872EC" w:rsidRDefault="008C41B2">
      <w:pPr>
        <w:pStyle w:val="Nagwek2"/>
        <w:spacing w:line="334" w:lineRule="exact"/>
        <w:jc w:val="center"/>
      </w:pPr>
      <w:r>
        <w:rPr>
          <w:u w:val="thick"/>
        </w:rPr>
        <w:t xml:space="preserve"> Oddanie prac do konkursu jest równoznaczne z wyrażeniem zgody na ich</w:t>
      </w:r>
    </w:p>
    <w:p w:rsidR="004872EC" w:rsidRDefault="008C41B2">
      <w:pPr>
        <w:spacing w:line="334" w:lineRule="exact"/>
        <w:jc w:val="center"/>
        <w:rPr>
          <w:b/>
          <w:sz w:val="24"/>
        </w:rPr>
      </w:pPr>
      <w:r>
        <w:rPr>
          <w:b/>
          <w:sz w:val="24"/>
          <w:u w:val="thick"/>
        </w:rPr>
        <w:t>publikację.</w:t>
      </w:r>
    </w:p>
    <w:p w:rsidR="004872EC" w:rsidRDefault="008C41B2">
      <w:pPr>
        <w:spacing w:line="334" w:lineRule="exact"/>
        <w:ind w:right="3"/>
        <w:jc w:val="center"/>
        <w:rPr>
          <w:b/>
          <w:sz w:val="24"/>
        </w:rPr>
      </w:pPr>
      <w:r>
        <w:rPr>
          <w:b/>
          <w:sz w:val="24"/>
          <w:u w:val="thick"/>
        </w:rPr>
        <w:t>Organizator zastrzega sobie prawo do zatrzymania i ewentualnego</w:t>
      </w:r>
    </w:p>
    <w:p w:rsidR="004872EC" w:rsidRDefault="008C41B2">
      <w:pPr>
        <w:spacing w:before="2"/>
        <w:ind w:right="2"/>
        <w:jc w:val="center"/>
        <w:rPr>
          <w:b/>
          <w:sz w:val="24"/>
        </w:rPr>
      </w:pPr>
      <w:r>
        <w:rPr>
          <w:b/>
          <w:sz w:val="24"/>
          <w:u w:val="thick"/>
        </w:rPr>
        <w:t>wykorzystania przygotowanych przez uczniów prac</w:t>
      </w:r>
      <w:r>
        <w:rPr>
          <w:b/>
          <w:sz w:val="24"/>
        </w:rPr>
        <w:t>.</w:t>
      </w:r>
    </w:p>
    <w:p w:rsidR="004872EC" w:rsidRDefault="004872EC">
      <w:pPr>
        <w:jc w:val="center"/>
        <w:rPr>
          <w:sz w:val="24"/>
        </w:rPr>
        <w:sectPr w:rsidR="004872EC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:rsidR="004872EC" w:rsidRDefault="004872EC">
      <w:pPr>
        <w:pStyle w:val="Tekstpodstawowy"/>
        <w:spacing w:before="1"/>
      </w:pPr>
    </w:p>
    <w:p w:rsidR="004872EC" w:rsidRDefault="008C41B2">
      <w:pPr>
        <w:pStyle w:val="Nagwek2"/>
        <w:numPr>
          <w:ilvl w:val="0"/>
          <w:numId w:val="4"/>
        </w:numPr>
        <w:tabs>
          <w:tab w:val="left" w:pos="1196"/>
          <w:tab w:val="left" w:pos="1197"/>
        </w:tabs>
        <w:ind w:left="1196" w:hanging="1080"/>
      </w:pPr>
      <w:r>
        <w:t>PRZEBIEG KONKURSU</w:t>
      </w:r>
    </w:p>
    <w:p w:rsidR="004872EC" w:rsidRDefault="008C41B2">
      <w:pPr>
        <w:pStyle w:val="Akapitzlist"/>
        <w:numPr>
          <w:ilvl w:val="0"/>
          <w:numId w:val="2"/>
        </w:numPr>
        <w:tabs>
          <w:tab w:val="left" w:pos="477"/>
        </w:tabs>
        <w:spacing w:before="167"/>
        <w:ind w:right="114"/>
        <w:rPr>
          <w:b/>
          <w:sz w:val="24"/>
        </w:rPr>
      </w:pPr>
      <w:r>
        <w:rPr>
          <w:b/>
          <w:sz w:val="24"/>
        </w:rPr>
        <w:t>Adresatami konkursu „Życie bez uzależnień</w:t>
      </w:r>
      <w:r>
        <w:rPr>
          <w:sz w:val="24"/>
        </w:rPr>
        <w:t xml:space="preserve">” </w:t>
      </w:r>
      <w:r>
        <w:rPr>
          <w:b/>
          <w:sz w:val="24"/>
        </w:rPr>
        <w:t>są uczniowie klas IV-VIII.</w:t>
      </w:r>
    </w:p>
    <w:p w:rsidR="004872EC" w:rsidRDefault="008C41B2">
      <w:pPr>
        <w:pStyle w:val="Akapitzlist"/>
        <w:numPr>
          <w:ilvl w:val="0"/>
          <w:numId w:val="2"/>
        </w:numPr>
        <w:tabs>
          <w:tab w:val="left" w:pos="477"/>
          <w:tab w:val="left" w:pos="1313"/>
          <w:tab w:val="left" w:pos="2386"/>
          <w:tab w:val="left" w:pos="2987"/>
          <w:tab w:val="left" w:pos="4263"/>
          <w:tab w:val="left" w:pos="6059"/>
          <w:tab w:val="left" w:pos="6896"/>
          <w:tab w:val="left" w:pos="8105"/>
          <w:tab w:val="left" w:pos="8635"/>
        </w:tabs>
        <w:ind w:right="117"/>
        <w:rPr>
          <w:b/>
          <w:sz w:val="24"/>
        </w:rPr>
      </w:pPr>
      <w:r>
        <w:rPr>
          <w:b/>
          <w:sz w:val="24"/>
        </w:rPr>
        <w:t>Prace</w:t>
      </w:r>
      <w:r>
        <w:rPr>
          <w:b/>
          <w:sz w:val="24"/>
        </w:rPr>
        <w:tab/>
        <w:t>powinny</w:t>
      </w:r>
      <w:r>
        <w:rPr>
          <w:b/>
          <w:sz w:val="24"/>
        </w:rPr>
        <w:tab/>
        <w:t>być</w:t>
      </w:r>
      <w:r>
        <w:rPr>
          <w:b/>
          <w:sz w:val="24"/>
        </w:rPr>
        <w:tab/>
        <w:t>wykonane</w:t>
      </w:r>
      <w:r>
        <w:rPr>
          <w:b/>
          <w:sz w:val="24"/>
        </w:rPr>
        <w:tab/>
        <w:t>indywidualnie.</w:t>
      </w:r>
      <w:r>
        <w:rPr>
          <w:b/>
          <w:sz w:val="24"/>
        </w:rPr>
        <w:tab/>
      </w:r>
    </w:p>
    <w:p w:rsidR="00A5697B" w:rsidRDefault="00A5697B" w:rsidP="00A5697B">
      <w:pPr>
        <w:pStyle w:val="Akapitzlist"/>
        <w:numPr>
          <w:ilvl w:val="0"/>
          <w:numId w:val="2"/>
        </w:numPr>
        <w:tabs>
          <w:tab w:val="left" w:pos="477"/>
          <w:tab w:val="left" w:pos="1313"/>
          <w:tab w:val="left" w:pos="2386"/>
          <w:tab w:val="left" w:pos="2987"/>
          <w:tab w:val="left" w:pos="4263"/>
          <w:tab w:val="left" w:pos="6059"/>
          <w:tab w:val="left" w:pos="6896"/>
          <w:tab w:val="left" w:pos="8105"/>
          <w:tab w:val="left" w:pos="8635"/>
        </w:tabs>
        <w:ind w:right="117"/>
        <w:rPr>
          <w:b/>
          <w:sz w:val="24"/>
        </w:rPr>
      </w:pPr>
      <w:r>
        <w:rPr>
          <w:b/>
          <w:sz w:val="24"/>
        </w:rPr>
        <w:t>Prace należy przekazać Pani pedagog w terminie do 30 listopada 2019r.</w:t>
      </w:r>
    </w:p>
    <w:p w:rsidR="00A5697B" w:rsidRPr="00A5697B" w:rsidRDefault="00A5697B" w:rsidP="00A5697B">
      <w:pPr>
        <w:pStyle w:val="Akapitzlist"/>
        <w:tabs>
          <w:tab w:val="left" w:pos="477"/>
          <w:tab w:val="left" w:pos="1313"/>
          <w:tab w:val="left" w:pos="2386"/>
          <w:tab w:val="left" w:pos="2987"/>
          <w:tab w:val="left" w:pos="4263"/>
          <w:tab w:val="left" w:pos="6059"/>
          <w:tab w:val="left" w:pos="6896"/>
          <w:tab w:val="left" w:pos="8105"/>
          <w:tab w:val="left" w:pos="8635"/>
        </w:tabs>
        <w:ind w:right="117" w:firstLine="0"/>
        <w:rPr>
          <w:b/>
          <w:sz w:val="24"/>
        </w:rPr>
      </w:pPr>
    </w:p>
    <w:p w:rsidR="004872EC" w:rsidRPr="00A5697B" w:rsidRDefault="00A5697B">
      <w:pPr>
        <w:pStyle w:val="Tekstpodstawowy"/>
        <w:rPr>
          <w:sz w:val="28"/>
          <w:szCs w:val="28"/>
        </w:rPr>
      </w:pPr>
      <w:r w:rsidRPr="00A5697B">
        <w:rPr>
          <w:sz w:val="28"/>
          <w:szCs w:val="28"/>
        </w:rPr>
        <w:t>Na odwrocie pracy należy umieścić informację zawierającą: tytuł pracy, imię, nazwisko oraz klasę, do której uczęszcza autor pracy.</w:t>
      </w:r>
    </w:p>
    <w:p w:rsidR="00A5697B" w:rsidRDefault="00A5697B">
      <w:pPr>
        <w:pStyle w:val="Tekstpodstawowy"/>
        <w:rPr>
          <w:sz w:val="36"/>
        </w:rPr>
      </w:pPr>
    </w:p>
    <w:p w:rsidR="004872EC" w:rsidRDefault="008C41B2">
      <w:pPr>
        <w:pStyle w:val="Nagwek2"/>
        <w:numPr>
          <w:ilvl w:val="0"/>
          <w:numId w:val="4"/>
        </w:numPr>
        <w:tabs>
          <w:tab w:val="left" w:pos="1196"/>
          <w:tab w:val="left" w:pos="1197"/>
        </w:tabs>
        <w:ind w:left="1196" w:hanging="1080"/>
      </w:pPr>
      <w:r>
        <w:t>FINAŁKONKURSU</w:t>
      </w:r>
    </w:p>
    <w:p w:rsidR="004872EC" w:rsidRDefault="008C41B2">
      <w:pPr>
        <w:pStyle w:val="Akapitzlist"/>
        <w:numPr>
          <w:ilvl w:val="0"/>
          <w:numId w:val="1"/>
        </w:numPr>
        <w:tabs>
          <w:tab w:val="left" w:pos="657"/>
        </w:tabs>
        <w:spacing w:before="232"/>
        <w:ind w:right="113"/>
        <w:jc w:val="both"/>
        <w:rPr>
          <w:sz w:val="24"/>
        </w:rPr>
      </w:pPr>
      <w:r>
        <w:rPr>
          <w:sz w:val="24"/>
        </w:rPr>
        <w:t>Komisja konkursowa składająca się z kilku nauczycieli wyłoni trzy najlepszeprace.</w:t>
      </w:r>
    </w:p>
    <w:p w:rsidR="004872EC" w:rsidRDefault="008C41B2">
      <w:pPr>
        <w:pStyle w:val="Akapitzlist"/>
        <w:numPr>
          <w:ilvl w:val="0"/>
          <w:numId w:val="1"/>
        </w:numPr>
        <w:tabs>
          <w:tab w:val="left" w:pos="656"/>
          <w:tab w:val="left" w:pos="657"/>
          <w:tab w:val="left" w:pos="2488"/>
          <w:tab w:val="left" w:pos="3409"/>
          <w:tab w:val="left" w:pos="4566"/>
          <w:tab w:val="left" w:pos="5821"/>
          <w:tab w:val="left" w:pos="6753"/>
          <w:tab w:val="left" w:pos="7906"/>
        </w:tabs>
        <w:spacing w:before="120"/>
        <w:ind w:right="114"/>
        <w:rPr>
          <w:sz w:val="24"/>
        </w:rPr>
      </w:pPr>
      <w:r>
        <w:rPr>
          <w:sz w:val="24"/>
        </w:rPr>
        <w:t>Przygotowane</w:t>
      </w:r>
      <w:r>
        <w:rPr>
          <w:sz w:val="24"/>
        </w:rPr>
        <w:tab/>
        <w:t>prace</w:t>
      </w:r>
      <w:r>
        <w:rPr>
          <w:sz w:val="24"/>
        </w:rPr>
        <w:tab/>
        <w:t>zostaną</w:t>
      </w:r>
      <w:r>
        <w:rPr>
          <w:sz w:val="24"/>
        </w:rPr>
        <w:tab/>
        <w:t>ocenione</w:t>
      </w:r>
      <w:r>
        <w:rPr>
          <w:sz w:val="24"/>
        </w:rPr>
        <w:tab/>
        <w:t>przez</w:t>
      </w:r>
      <w:r>
        <w:rPr>
          <w:sz w:val="24"/>
        </w:rPr>
        <w:tab/>
        <w:t>komisję</w:t>
      </w:r>
      <w:r>
        <w:rPr>
          <w:sz w:val="24"/>
        </w:rPr>
        <w:tab/>
        <w:t>konkursową w skali 1-5 punktów. Jury oceniając prace będzie brało poduwagę:</w:t>
      </w:r>
    </w:p>
    <w:p w:rsidR="004872EC" w:rsidRDefault="008C41B2">
      <w:pPr>
        <w:pStyle w:val="Akapitzlist"/>
        <w:numPr>
          <w:ilvl w:val="0"/>
          <w:numId w:val="3"/>
        </w:numPr>
        <w:tabs>
          <w:tab w:val="left" w:pos="656"/>
          <w:tab w:val="left" w:pos="657"/>
        </w:tabs>
        <w:spacing w:before="1" w:line="334" w:lineRule="exact"/>
        <w:ind w:left="656" w:hanging="540"/>
        <w:rPr>
          <w:sz w:val="24"/>
        </w:rPr>
      </w:pPr>
      <w:r>
        <w:rPr>
          <w:sz w:val="24"/>
        </w:rPr>
        <w:t>zgodność tematu pracy z tematykąkonkursową,</w:t>
      </w:r>
    </w:p>
    <w:p w:rsidR="004872EC" w:rsidRDefault="008C41B2">
      <w:pPr>
        <w:pStyle w:val="Akapitzlist"/>
        <w:numPr>
          <w:ilvl w:val="0"/>
          <w:numId w:val="3"/>
        </w:numPr>
        <w:tabs>
          <w:tab w:val="left" w:pos="656"/>
          <w:tab w:val="left" w:pos="657"/>
        </w:tabs>
        <w:spacing w:line="334" w:lineRule="exact"/>
        <w:ind w:left="656" w:hanging="540"/>
        <w:rPr>
          <w:sz w:val="24"/>
        </w:rPr>
      </w:pPr>
      <w:r>
        <w:rPr>
          <w:sz w:val="24"/>
        </w:rPr>
        <w:t>waloryartystyczne.</w:t>
      </w:r>
    </w:p>
    <w:p w:rsidR="00A5697B" w:rsidRPr="00A5697B" w:rsidRDefault="00A5697B" w:rsidP="00A5697B">
      <w:pPr>
        <w:tabs>
          <w:tab w:val="left" w:pos="656"/>
          <w:tab w:val="left" w:pos="657"/>
        </w:tabs>
        <w:spacing w:line="334" w:lineRule="exact"/>
        <w:rPr>
          <w:sz w:val="24"/>
        </w:rPr>
      </w:pPr>
    </w:p>
    <w:p w:rsidR="00A5697B" w:rsidRDefault="00A5697B" w:rsidP="00A5697B">
      <w:pPr>
        <w:pStyle w:val="Akapitzlist"/>
        <w:numPr>
          <w:ilvl w:val="0"/>
          <w:numId w:val="1"/>
        </w:numPr>
        <w:tabs>
          <w:tab w:val="left" w:pos="657"/>
        </w:tabs>
        <w:spacing w:before="77"/>
        <w:ind w:right="114"/>
        <w:rPr>
          <w:sz w:val="24"/>
        </w:rPr>
      </w:pPr>
      <w:r>
        <w:rPr>
          <w:sz w:val="24"/>
        </w:rPr>
        <w:t>Za trzy najlepsze prace, przewidziane są nagrody główne, które zostaną przekazane laureatom konkursu. Pozostali uczestnicy, których prace zostaną zgłoszone do konkursu, otrzymają nagrodypocieszenia.</w:t>
      </w:r>
    </w:p>
    <w:p w:rsidR="00A5697B" w:rsidRDefault="00A5697B" w:rsidP="00A5697B">
      <w:pPr>
        <w:pStyle w:val="Tekstpodstawowy"/>
        <w:spacing w:before="1"/>
      </w:pPr>
    </w:p>
    <w:p w:rsidR="00A5697B" w:rsidRDefault="00A5697B" w:rsidP="00A5697B">
      <w:pPr>
        <w:pStyle w:val="Akapitzlist"/>
        <w:numPr>
          <w:ilvl w:val="0"/>
          <w:numId w:val="1"/>
        </w:numPr>
        <w:tabs>
          <w:tab w:val="left" w:pos="657"/>
        </w:tabs>
        <w:spacing w:before="1"/>
        <w:ind w:right="115"/>
        <w:jc w:val="both"/>
        <w:rPr>
          <w:sz w:val="24"/>
        </w:rPr>
      </w:pPr>
      <w:r>
        <w:rPr>
          <w:sz w:val="24"/>
        </w:rPr>
        <w:t xml:space="preserve">Wyniki zostaną ogłoszone podczas apelu szkolnego. </w:t>
      </w:r>
    </w:p>
    <w:p w:rsidR="004872EC" w:rsidRDefault="004872EC">
      <w:pPr>
        <w:spacing w:line="334" w:lineRule="exact"/>
        <w:rPr>
          <w:sz w:val="24"/>
        </w:rPr>
        <w:sectPr w:rsidR="004872EC">
          <w:pgSz w:w="11910" w:h="16840"/>
          <w:pgMar w:top="1580" w:right="1300" w:bottom="280" w:left="1300" w:header="708" w:footer="708" w:gutter="0"/>
          <w:cols w:space="708"/>
        </w:sectPr>
      </w:pPr>
    </w:p>
    <w:p w:rsidR="004872EC" w:rsidRPr="00A5697B" w:rsidRDefault="004872EC" w:rsidP="00A5697B">
      <w:pPr>
        <w:tabs>
          <w:tab w:val="left" w:pos="657"/>
        </w:tabs>
        <w:spacing w:before="77"/>
        <w:ind w:right="114"/>
        <w:jc w:val="both"/>
        <w:rPr>
          <w:sz w:val="24"/>
        </w:rPr>
      </w:pPr>
    </w:p>
    <w:sectPr w:rsidR="004872EC" w:rsidRPr="00A5697B" w:rsidSect="006D199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524A"/>
    <w:multiLevelType w:val="hybridMultilevel"/>
    <w:tmpl w:val="39BAFD96"/>
    <w:lvl w:ilvl="0" w:tplc="1292C40A">
      <w:start w:val="1"/>
      <w:numFmt w:val="decimal"/>
      <w:lvlText w:val="%1."/>
      <w:lvlJc w:val="left"/>
      <w:pPr>
        <w:ind w:left="476" w:hanging="360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2662EB8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3CE232C0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3B4E69A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30E405EA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43EC0B98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2BD289A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F7AE89E0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DE4EDB88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>
    <w:nsid w:val="37114628"/>
    <w:multiLevelType w:val="hybridMultilevel"/>
    <w:tmpl w:val="44A4D084"/>
    <w:lvl w:ilvl="0" w:tplc="19042854">
      <w:start w:val="1"/>
      <w:numFmt w:val="upperRoman"/>
      <w:lvlText w:val="%1."/>
      <w:lvlJc w:val="left"/>
      <w:pPr>
        <w:ind w:left="476" w:hanging="360"/>
        <w:jc w:val="left"/>
      </w:pPr>
      <w:rPr>
        <w:rFonts w:ascii="Comic Sans MS" w:eastAsia="Comic Sans MS" w:hAnsi="Comic Sans MS" w:cs="Comic Sans MS" w:hint="default"/>
        <w:b/>
        <w:bCs/>
        <w:w w:val="100"/>
        <w:sz w:val="24"/>
        <w:szCs w:val="24"/>
        <w:lang w:val="pl-PL" w:eastAsia="pl-PL" w:bidi="pl-PL"/>
      </w:rPr>
    </w:lvl>
    <w:lvl w:ilvl="1" w:tplc="A5E6D08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ECDC7456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0F08502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16A88292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99C257E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E7960FA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9C1EA68A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6ED0BAA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2">
    <w:nsid w:val="56B527DF"/>
    <w:multiLevelType w:val="hybridMultilevel"/>
    <w:tmpl w:val="89202428"/>
    <w:lvl w:ilvl="0" w:tplc="92D812D4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016381A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CB6EE91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BC2D340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D62E384C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259C3456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295644FE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1C6E1B22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609CB9A4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3">
    <w:nsid w:val="70425986"/>
    <w:multiLevelType w:val="hybridMultilevel"/>
    <w:tmpl w:val="FAC4F06E"/>
    <w:lvl w:ilvl="0" w:tplc="466AE2DA">
      <w:start w:val="1"/>
      <w:numFmt w:val="decimal"/>
      <w:lvlText w:val="%1."/>
      <w:lvlJc w:val="left"/>
      <w:pPr>
        <w:ind w:left="656" w:hanging="540"/>
        <w:jc w:val="left"/>
      </w:pPr>
      <w:rPr>
        <w:rFonts w:ascii="Comic Sans MS" w:eastAsia="Comic Sans MS" w:hAnsi="Comic Sans MS" w:cs="Comic Sans MS" w:hint="default"/>
        <w:spacing w:val="-21"/>
        <w:w w:val="100"/>
        <w:sz w:val="24"/>
        <w:szCs w:val="24"/>
        <w:lang w:val="pl-PL" w:eastAsia="pl-PL" w:bidi="pl-PL"/>
      </w:rPr>
    </w:lvl>
    <w:lvl w:ilvl="1" w:tplc="596ABDB0">
      <w:numFmt w:val="bullet"/>
      <w:lvlText w:val="•"/>
      <w:lvlJc w:val="left"/>
      <w:pPr>
        <w:ind w:left="1524" w:hanging="540"/>
      </w:pPr>
      <w:rPr>
        <w:rFonts w:hint="default"/>
        <w:lang w:val="pl-PL" w:eastAsia="pl-PL" w:bidi="pl-PL"/>
      </w:rPr>
    </w:lvl>
    <w:lvl w:ilvl="2" w:tplc="9EA23078">
      <w:numFmt w:val="bullet"/>
      <w:lvlText w:val="•"/>
      <w:lvlJc w:val="left"/>
      <w:pPr>
        <w:ind w:left="2389" w:hanging="540"/>
      </w:pPr>
      <w:rPr>
        <w:rFonts w:hint="default"/>
        <w:lang w:val="pl-PL" w:eastAsia="pl-PL" w:bidi="pl-PL"/>
      </w:rPr>
    </w:lvl>
    <w:lvl w:ilvl="3" w:tplc="B2367780">
      <w:numFmt w:val="bullet"/>
      <w:lvlText w:val="•"/>
      <w:lvlJc w:val="left"/>
      <w:pPr>
        <w:ind w:left="3253" w:hanging="540"/>
      </w:pPr>
      <w:rPr>
        <w:rFonts w:hint="default"/>
        <w:lang w:val="pl-PL" w:eastAsia="pl-PL" w:bidi="pl-PL"/>
      </w:rPr>
    </w:lvl>
    <w:lvl w:ilvl="4" w:tplc="07E07038">
      <w:numFmt w:val="bullet"/>
      <w:lvlText w:val="•"/>
      <w:lvlJc w:val="left"/>
      <w:pPr>
        <w:ind w:left="4118" w:hanging="540"/>
      </w:pPr>
      <w:rPr>
        <w:rFonts w:hint="default"/>
        <w:lang w:val="pl-PL" w:eastAsia="pl-PL" w:bidi="pl-PL"/>
      </w:rPr>
    </w:lvl>
    <w:lvl w:ilvl="5" w:tplc="A7363EAC">
      <w:numFmt w:val="bullet"/>
      <w:lvlText w:val="•"/>
      <w:lvlJc w:val="left"/>
      <w:pPr>
        <w:ind w:left="4983" w:hanging="540"/>
      </w:pPr>
      <w:rPr>
        <w:rFonts w:hint="default"/>
        <w:lang w:val="pl-PL" w:eastAsia="pl-PL" w:bidi="pl-PL"/>
      </w:rPr>
    </w:lvl>
    <w:lvl w:ilvl="6" w:tplc="A4C82512">
      <w:numFmt w:val="bullet"/>
      <w:lvlText w:val="•"/>
      <w:lvlJc w:val="left"/>
      <w:pPr>
        <w:ind w:left="5847" w:hanging="540"/>
      </w:pPr>
      <w:rPr>
        <w:rFonts w:hint="default"/>
        <w:lang w:val="pl-PL" w:eastAsia="pl-PL" w:bidi="pl-PL"/>
      </w:rPr>
    </w:lvl>
    <w:lvl w:ilvl="7" w:tplc="7416E6C0">
      <w:numFmt w:val="bullet"/>
      <w:lvlText w:val="•"/>
      <w:lvlJc w:val="left"/>
      <w:pPr>
        <w:ind w:left="6712" w:hanging="540"/>
      </w:pPr>
      <w:rPr>
        <w:rFonts w:hint="default"/>
        <w:lang w:val="pl-PL" w:eastAsia="pl-PL" w:bidi="pl-PL"/>
      </w:rPr>
    </w:lvl>
    <w:lvl w:ilvl="8" w:tplc="D992377E">
      <w:numFmt w:val="bullet"/>
      <w:lvlText w:val="•"/>
      <w:lvlJc w:val="left"/>
      <w:pPr>
        <w:ind w:left="7577" w:hanging="54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72EC"/>
    <w:rsid w:val="004872EC"/>
    <w:rsid w:val="006A1E82"/>
    <w:rsid w:val="006D1991"/>
    <w:rsid w:val="008C41B2"/>
    <w:rsid w:val="00A5697B"/>
    <w:rsid w:val="00C6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1991"/>
    <w:rPr>
      <w:rFonts w:ascii="Comic Sans MS" w:eastAsia="Comic Sans MS" w:hAnsi="Comic Sans MS" w:cs="Comic Sans MS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D1991"/>
    <w:pPr>
      <w:ind w:left="1926"/>
      <w:outlineLvl w:val="0"/>
    </w:pPr>
    <w:rPr>
      <w:b/>
      <w:bCs/>
      <w:i/>
      <w:sz w:val="42"/>
      <w:szCs w:val="42"/>
    </w:rPr>
  </w:style>
  <w:style w:type="paragraph" w:styleId="Nagwek2">
    <w:name w:val="heading 2"/>
    <w:basedOn w:val="Normalny"/>
    <w:uiPriority w:val="1"/>
    <w:qFormat/>
    <w:rsid w:val="006D1991"/>
    <w:pPr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D1991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D1991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6D1991"/>
  </w:style>
  <w:style w:type="paragraph" w:styleId="Tekstdymka">
    <w:name w:val="Balloon Text"/>
    <w:basedOn w:val="Normalny"/>
    <w:link w:val="TekstdymkaZnak"/>
    <w:uiPriority w:val="99"/>
    <w:semiHidden/>
    <w:unhideWhenUsed/>
    <w:rsid w:val="006A1E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E82"/>
    <w:rPr>
      <w:rFonts w:ascii="Tahoma" w:eastAsia="Comic Sans MS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oficer</dc:creator>
  <cp:lastModifiedBy>Małgorzata K.</cp:lastModifiedBy>
  <cp:revision>2</cp:revision>
  <cp:lastPrinted>2019-10-09T06:46:00Z</cp:lastPrinted>
  <dcterms:created xsi:type="dcterms:W3CDTF">2019-10-17T20:21:00Z</dcterms:created>
  <dcterms:modified xsi:type="dcterms:W3CDTF">2019-10-17T20:21:00Z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2019-10-09T00:00:00Z</vt:filetime>
  </property>
</Properties>
</file>